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F44F" w14:textId="5D231384" w:rsidR="00284901" w:rsidRPr="009E2301" w:rsidRDefault="00132A3D" w:rsidP="00132A3D">
      <w:pPr>
        <w:jc w:val="center"/>
        <w:rPr>
          <w:rFonts w:ascii="Bell MT" w:hAnsi="Bell MT"/>
          <w:b/>
          <w:i/>
          <w:color w:val="002060"/>
          <w:sz w:val="28"/>
          <w:szCs w:val="28"/>
        </w:rPr>
      </w:pPr>
      <w:r w:rsidRPr="009E2301">
        <w:rPr>
          <w:rFonts w:ascii="Bell MT" w:hAnsi="Bell MT"/>
          <w:b/>
          <w:i/>
          <w:color w:val="002060"/>
          <w:sz w:val="28"/>
          <w:szCs w:val="28"/>
        </w:rPr>
        <w:t>Spalding Scholarship Application for Catholic Grade School and Catholic High School Financial Assistance</w:t>
      </w:r>
    </w:p>
    <w:p w14:paraId="5D2855A9" w14:textId="4BE868C9" w:rsidR="00E26D77" w:rsidRDefault="00E26D77" w:rsidP="00E26D77">
      <w:r>
        <w:tab/>
      </w:r>
      <w:r w:rsidR="007F6F4F">
        <w:t>To</w:t>
      </w:r>
      <w:r>
        <w:t xml:space="preserve"> receive financial assistance for your Catholic school </w:t>
      </w:r>
      <w:r w:rsidR="00D35870">
        <w:t xml:space="preserve">(K-12) </w:t>
      </w:r>
      <w:r w:rsidR="00284901">
        <w:t>student, you NEED to</w:t>
      </w:r>
      <w:r>
        <w:t xml:space="preserve"> do </w:t>
      </w:r>
      <w:r w:rsidR="00284901">
        <w:tab/>
      </w:r>
      <w:r w:rsidR="00284901">
        <w:tab/>
      </w:r>
      <w:r>
        <w:t>the following:</w:t>
      </w:r>
    </w:p>
    <w:p w14:paraId="3C1AAEF8" w14:textId="02569B0C" w:rsidR="00C400BC" w:rsidRDefault="00C400BC" w:rsidP="00D845A4">
      <w:pPr>
        <w:pStyle w:val="ListParagraph"/>
        <w:numPr>
          <w:ilvl w:val="0"/>
          <w:numId w:val="1"/>
        </w:numPr>
        <w:rPr>
          <w:b/>
        </w:rPr>
      </w:pPr>
      <w:r>
        <w:rPr>
          <w:b/>
        </w:rPr>
        <w:t>Be a registered parishioner at St. Patrick Catholic Church</w:t>
      </w:r>
      <w:r w:rsidR="00A13C2A">
        <w:rPr>
          <w:b/>
        </w:rPr>
        <w:t xml:space="preserve"> and attend mass regularly at St. Patrick</w:t>
      </w:r>
    </w:p>
    <w:p w14:paraId="1EAF1211" w14:textId="77777777" w:rsidR="00C400BC" w:rsidRDefault="00C400BC" w:rsidP="00C400BC">
      <w:pPr>
        <w:pStyle w:val="ListParagraph"/>
        <w:rPr>
          <w:b/>
        </w:rPr>
      </w:pPr>
    </w:p>
    <w:p w14:paraId="01396557" w14:textId="3BDB750A" w:rsidR="00E26D77" w:rsidRPr="009E2301" w:rsidRDefault="00284901" w:rsidP="009E2301">
      <w:pPr>
        <w:pStyle w:val="ListParagraph"/>
        <w:numPr>
          <w:ilvl w:val="0"/>
          <w:numId w:val="1"/>
        </w:numPr>
        <w:rPr>
          <w:bCs/>
        </w:rPr>
      </w:pPr>
      <w:r>
        <w:t>Complete your 20</w:t>
      </w:r>
      <w:r w:rsidR="00C400BC">
        <w:t>2</w:t>
      </w:r>
      <w:r w:rsidR="009E2301">
        <w:t>3</w:t>
      </w:r>
      <w:r w:rsidR="00E26D77">
        <w:t xml:space="preserve"> federal income taxes.  (You will need the information from your taxes to fill out your application for financial assistance.  In addition, you will need to send FACTS these forms as well as your W-2’s)</w:t>
      </w:r>
    </w:p>
    <w:p w14:paraId="11F177FA" w14:textId="77777777" w:rsidR="00E26D77" w:rsidRDefault="00E26D77" w:rsidP="00E26D77">
      <w:pPr>
        <w:pStyle w:val="ListParagraph"/>
      </w:pPr>
    </w:p>
    <w:p w14:paraId="77945C3A" w14:textId="1A5FB688" w:rsidR="00E26D77" w:rsidRDefault="00E26D77" w:rsidP="00E26D77">
      <w:pPr>
        <w:pStyle w:val="ListParagraph"/>
        <w:numPr>
          <w:ilvl w:val="0"/>
          <w:numId w:val="1"/>
        </w:numPr>
      </w:pPr>
      <w:r>
        <w:t xml:space="preserve">Submit the FACTS Grant and Aid application by going to </w:t>
      </w:r>
      <w:r w:rsidRPr="008302D7">
        <w:rPr>
          <w:i/>
          <w:color w:val="FF0000"/>
        </w:rPr>
        <w:t>online.factsmgt.com/aid</w:t>
      </w:r>
      <w:r w:rsidRPr="008302D7">
        <w:rPr>
          <w:color w:val="FF0000"/>
        </w:rPr>
        <w:t>.</w:t>
      </w:r>
      <w:r>
        <w:t xml:space="preserve"> (Before you start your application, you will need to create a username and password which you may have done in previous years</w:t>
      </w:r>
      <w:r w:rsidR="00690946">
        <w:t>).</w:t>
      </w:r>
    </w:p>
    <w:p w14:paraId="11A3216F" w14:textId="77777777" w:rsidR="00E26D77" w:rsidRDefault="00E26D77" w:rsidP="00E26D77">
      <w:pPr>
        <w:pStyle w:val="ListParagraph"/>
      </w:pPr>
    </w:p>
    <w:p w14:paraId="3A466109" w14:textId="77777777" w:rsidR="00E26D77" w:rsidRDefault="00E26D77" w:rsidP="00E26D77">
      <w:pPr>
        <w:pStyle w:val="ListParagraph"/>
        <w:numPr>
          <w:ilvl w:val="0"/>
          <w:numId w:val="1"/>
        </w:numPr>
      </w:pPr>
      <w:r>
        <w:t>Pay the $30 application fee to FACTS Management Company. (You can use a debit or credit card for this</w:t>
      </w:r>
      <w:r w:rsidR="00C478F6">
        <w:t>.</w:t>
      </w:r>
      <w:r>
        <w:t>)</w:t>
      </w:r>
    </w:p>
    <w:p w14:paraId="39057B93" w14:textId="77777777" w:rsidR="00E26D77" w:rsidRDefault="00E26D77" w:rsidP="00E26D77">
      <w:pPr>
        <w:pStyle w:val="ListParagraph"/>
      </w:pPr>
    </w:p>
    <w:p w14:paraId="0580D104" w14:textId="4D242792" w:rsidR="000B2848" w:rsidRDefault="000B2848" w:rsidP="00C90591">
      <w:pPr>
        <w:pStyle w:val="ListParagraph"/>
        <w:numPr>
          <w:ilvl w:val="0"/>
          <w:numId w:val="1"/>
        </w:numPr>
      </w:pPr>
      <w:r>
        <w:t>Upload</w:t>
      </w:r>
      <w:r w:rsidR="00C478F6">
        <w:t xml:space="preserve"> </w:t>
      </w:r>
      <w:r w:rsidR="00284901">
        <w:t>your 20</w:t>
      </w:r>
      <w:r w:rsidR="00C400BC">
        <w:t>2</w:t>
      </w:r>
      <w:r w:rsidR="00A13C2A">
        <w:t>2</w:t>
      </w:r>
      <w:r>
        <w:t xml:space="preserve"> federal tax returns and ALL supporting tax schedules and documents along with your W-2’s. (This can be done at the end of your online application.)</w:t>
      </w:r>
    </w:p>
    <w:p w14:paraId="6527AE3A" w14:textId="77777777" w:rsidR="00C90591" w:rsidRDefault="00C90591" w:rsidP="00C90591">
      <w:pPr>
        <w:pStyle w:val="ListParagraph"/>
      </w:pPr>
    </w:p>
    <w:p w14:paraId="39DF4B9D" w14:textId="4B7DF24C" w:rsidR="000B2848" w:rsidRPr="00207453" w:rsidRDefault="000B2848" w:rsidP="00D35870">
      <w:pPr>
        <w:jc w:val="center"/>
        <w:rPr>
          <w:color w:val="1F3864" w:themeColor="accent5" w:themeShade="80"/>
        </w:rPr>
      </w:pPr>
      <w:r w:rsidRPr="00207453">
        <w:rPr>
          <w:color w:val="1F3864" w:themeColor="accent5" w:themeShade="80"/>
        </w:rPr>
        <w:t xml:space="preserve">ALL FORMS AND DOCUMENTS MUST BE SUBMITTED BY </w:t>
      </w:r>
      <w:r w:rsidR="00284901" w:rsidRPr="00207453">
        <w:rPr>
          <w:b/>
          <w:color w:val="1F3864" w:themeColor="accent5" w:themeShade="80"/>
        </w:rPr>
        <w:t xml:space="preserve">APRIL </w:t>
      </w:r>
      <w:r w:rsidR="00EA2E8C">
        <w:rPr>
          <w:b/>
          <w:color w:val="1F3864" w:themeColor="accent5" w:themeShade="80"/>
        </w:rPr>
        <w:t>2</w:t>
      </w:r>
      <w:r w:rsidR="009E2301">
        <w:rPr>
          <w:b/>
          <w:color w:val="1F3864" w:themeColor="accent5" w:themeShade="80"/>
        </w:rPr>
        <w:t>6</w:t>
      </w:r>
      <w:r w:rsidR="00284901" w:rsidRPr="00207453">
        <w:rPr>
          <w:b/>
          <w:color w:val="1F3864" w:themeColor="accent5" w:themeShade="80"/>
        </w:rPr>
        <w:t xml:space="preserve">, </w:t>
      </w:r>
      <w:proofErr w:type="gramStart"/>
      <w:r w:rsidR="00284901" w:rsidRPr="00207453">
        <w:rPr>
          <w:b/>
          <w:color w:val="1F3864" w:themeColor="accent5" w:themeShade="80"/>
        </w:rPr>
        <w:t>20</w:t>
      </w:r>
      <w:r w:rsidR="00C400BC">
        <w:rPr>
          <w:b/>
          <w:color w:val="1F3864" w:themeColor="accent5" w:themeShade="80"/>
        </w:rPr>
        <w:t>2</w:t>
      </w:r>
      <w:r w:rsidR="009E2301">
        <w:rPr>
          <w:b/>
          <w:color w:val="1F3864" w:themeColor="accent5" w:themeShade="80"/>
        </w:rPr>
        <w:t>4</w:t>
      </w:r>
      <w:proofErr w:type="gramEnd"/>
      <w:r w:rsidR="00D35870" w:rsidRPr="00207453">
        <w:rPr>
          <w:color w:val="1F3864" w:themeColor="accent5" w:themeShade="80"/>
        </w:rPr>
        <w:t xml:space="preserve"> </w:t>
      </w:r>
      <w:r w:rsidRPr="00207453">
        <w:rPr>
          <w:color w:val="1F3864" w:themeColor="accent5" w:themeShade="80"/>
        </w:rPr>
        <w:t>IN ORDER FOR YOU TO BE CONSIDERED FOR FINANCIAL ASSISTANCE.</w:t>
      </w:r>
      <w:r w:rsidR="00C478F6" w:rsidRPr="00207453">
        <w:rPr>
          <w:color w:val="1F3864" w:themeColor="accent5" w:themeShade="80"/>
        </w:rPr>
        <w:t xml:space="preserve">  </w:t>
      </w:r>
      <w:r w:rsidR="009E2301">
        <w:rPr>
          <w:color w:val="1F3864" w:themeColor="accent5" w:themeShade="80"/>
        </w:rPr>
        <w:t xml:space="preserve">Please </w:t>
      </w:r>
      <w:r w:rsidR="00C478F6" w:rsidRPr="00207453">
        <w:rPr>
          <w:color w:val="1F3864" w:themeColor="accent5" w:themeShade="80"/>
        </w:rPr>
        <w:t xml:space="preserve">email Jon McCoy at </w:t>
      </w:r>
      <w:hyperlink r:id="rId5" w:history="1">
        <w:r w:rsidR="009E2301" w:rsidRPr="009D4B10">
          <w:rPr>
            <w:rStyle w:val="Hyperlink"/>
            <w:i/>
          </w:rPr>
          <w:t>jon.mccoy@stpaturbana.org</w:t>
        </w:r>
      </w:hyperlink>
      <w:r w:rsidR="00C478F6" w:rsidRPr="00207453">
        <w:rPr>
          <w:color w:val="1F3864" w:themeColor="accent5" w:themeShade="80"/>
        </w:rPr>
        <w:t xml:space="preserve"> </w:t>
      </w:r>
      <w:r w:rsidR="00D35870" w:rsidRPr="00207453">
        <w:rPr>
          <w:color w:val="1F3864" w:themeColor="accent5" w:themeShade="80"/>
        </w:rPr>
        <w:t xml:space="preserve">or call </w:t>
      </w:r>
      <w:r w:rsidR="00D35870" w:rsidRPr="00207453">
        <w:rPr>
          <w:i/>
          <w:color w:val="1F3864" w:themeColor="accent5" w:themeShade="80"/>
        </w:rPr>
        <w:t>367-2665 ext. 132</w:t>
      </w:r>
      <w:r w:rsidR="00D35870" w:rsidRPr="00207453">
        <w:rPr>
          <w:color w:val="1F3864" w:themeColor="accent5" w:themeShade="80"/>
        </w:rPr>
        <w:t xml:space="preserve"> if you have any questions</w:t>
      </w:r>
      <w:r w:rsidR="005125C6" w:rsidRPr="00207453">
        <w:rPr>
          <w:color w:val="1F3864" w:themeColor="accent5" w:themeShade="80"/>
        </w:rPr>
        <w:t xml:space="preserve"> or if you need assistance </w:t>
      </w:r>
      <w:r w:rsidR="009E2301">
        <w:rPr>
          <w:color w:val="1F3864" w:themeColor="accent5" w:themeShade="80"/>
        </w:rPr>
        <w:t xml:space="preserve">in </w:t>
      </w:r>
      <w:r w:rsidR="00D35870" w:rsidRPr="00207453">
        <w:rPr>
          <w:color w:val="1F3864" w:themeColor="accent5" w:themeShade="80"/>
        </w:rPr>
        <w:t>filling out your appl</w:t>
      </w:r>
      <w:r w:rsidR="005125C6" w:rsidRPr="00207453">
        <w:rPr>
          <w:color w:val="1F3864" w:themeColor="accent5" w:themeShade="80"/>
        </w:rPr>
        <w:t>ication</w:t>
      </w:r>
      <w:r w:rsidR="00D35870" w:rsidRPr="00207453">
        <w:rPr>
          <w:color w:val="1F3864" w:themeColor="accent5" w:themeShade="80"/>
        </w:rPr>
        <w:t>.</w:t>
      </w:r>
    </w:p>
    <w:p w14:paraId="4664929D" w14:textId="77777777" w:rsidR="00284901" w:rsidRDefault="00284901" w:rsidP="000B2848">
      <w:pPr>
        <w:rPr>
          <w:color w:val="C00000"/>
        </w:rPr>
      </w:pPr>
    </w:p>
    <w:p w14:paraId="1B595CF1" w14:textId="77777777" w:rsidR="008302D7" w:rsidRDefault="00284901" w:rsidP="000B2848">
      <w:pPr>
        <w:rPr>
          <w:color w:val="C00000"/>
        </w:rPr>
      </w:pPr>
      <w:r>
        <w:rPr>
          <w:noProof/>
        </w:rPr>
        <w:drawing>
          <wp:inline distT="0" distB="0" distL="0" distR="0" wp14:anchorId="50E7E716" wp14:editId="6B990C42">
            <wp:extent cx="771525" cy="77152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rsidR="00207453">
        <w:rPr>
          <w:noProof/>
        </w:rPr>
        <w:t xml:space="preserve">     </w:t>
      </w:r>
      <w:r>
        <w:rPr>
          <w:noProof/>
        </w:rPr>
        <w:drawing>
          <wp:inline distT="0" distB="0" distL="0" distR="0" wp14:anchorId="697834F0" wp14:editId="4393C9DB">
            <wp:extent cx="1685925" cy="674370"/>
            <wp:effectExtent l="0" t="0" r="9525"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7"/>
                    <a:stretch>
                      <a:fillRect/>
                    </a:stretch>
                  </pic:blipFill>
                  <pic:spPr>
                    <a:xfrm>
                      <a:off x="0" y="0"/>
                      <a:ext cx="1686535" cy="674614"/>
                    </a:xfrm>
                    <a:prstGeom prst="rect">
                      <a:avLst/>
                    </a:prstGeom>
                  </pic:spPr>
                </pic:pic>
              </a:graphicData>
            </a:graphic>
          </wp:inline>
        </w:drawing>
      </w:r>
      <w:r w:rsidR="00207453">
        <w:rPr>
          <w:noProof/>
        </w:rPr>
        <w:t xml:space="preserve">   </w:t>
      </w:r>
      <w:r w:rsidR="00207453">
        <w:rPr>
          <w:noProof/>
        </w:rPr>
        <w:drawing>
          <wp:inline distT="0" distB="0" distL="0" distR="0" wp14:anchorId="17B3BB44" wp14:editId="6523D7F9">
            <wp:extent cx="933450" cy="816769"/>
            <wp:effectExtent l="0" t="0" r="0" b="254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stretch>
                      <a:fillRect/>
                    </a:stretch>
                  </pic:blipFill>
                  <pic:spPr>
                    <a:xfrm>
                      <a:off x="0" y="0"/>
                      <a:ext cx="969966" cy="848720"/>
                    </a:xfrm>
                    <a:prstGeom prst="rect">
                      <a:avLst/>
                    </a:prstGeom>
                  </pic:spPr>
                </pic:pic>
              </a:graphicData>
            </a:graphic>
          </wp:inline>
        </w:drawing>
      </w:r>
      <w:r w:rsidR="00207453">
        <w:rPr>
          <w:noProof/>
        </w:rPr>
        <w:t xml:space="preserve">  </w:t>
      </w:r>
      <w:r w:rsidR="00207453">
        <w:rPr>
          <w:noProof/>
        </w:rPr>
        <w:drawing>
          <wp:inline distT="0" distB="0" distL="0" distR="0" wp14:anchorId="2B21551C" wp14:editId="38CACAFF">
            <wp:extent cx="1447800" cy="574284"/>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9"/>
                    <a:stretch>
                      <a:fillRect/>
                    </a:stretch>
                  </pic:blipFill>
                  <pic:spPr>
                    <a:xfrm>
                      <a:off x="0" y="0"/>
                      <a:ext cx="1494056" cy="592632"/>
                    </a:xfrm>
                    <a:prstGeom prst="rect">
                      <a:avLst/>
                    </a:prstGeom>
                  </pic:spPr>
                </pic:pic>
              </a:graphicData>
            </a:graphic>
          </wp:inline>
        </w:drawing>
      </w:r>
      <w:r w:rsidR="00207453">
        <w:rPr>
          <w:noProof/>
        </w:rPr>
        <w:t xml:space="preserve">  </w:t>
      </w:r>
      <w:r w:rsidR="00207453">
        <w:rPr>
          <w:noProof/>
        </w:rPr>
        <w:drawing>
          <wp:inline distT="0" distB="0" distL="0" distR="0" wp14:anchorId="56DA5879" wp14:editId="118110DF">
            <wp:extent cx="684412" cy="828675"/>
            <wp:effectExtent l="0" t="0" r="190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0"/>
                    <a:stretch>
                      <a:fillRect/>
                    </a:stretch>
                  </pic:blipFill>
                  <pic:spPr>
                    <a:xfrm>
                      <a:off x="0" y="0"/>
                      <a:ext cx="720466" cy="872329"/>
                    </a:xfrm>
                    <a:prstGeom prst="rect">
                      <a:avLst/>
                    </a:prstGeom>
                  </pic:spPr>
                </pic:pic>
              </a:graphicData>
            </a:graphic>
          </wp:inline>
        </w:drawing>
      </w:r>
    </w:p>
    <w:p w14:paraId="4E4F3D1A" w14:textId="77777777" w:rsidR="008302D7" w:rsidRPr="000B2848" w:rsidRDefault="008302D7" w:rsidP="008302D7">
      <w:pPr>
        <w:jc w:val="right"/>
        <w:rPr>
          <w:color w:val="C00000"/>
        </w:rPr>
      </w:pPr>
    </w:p>
    <w:sectPr w:rsidR="008302D7" w:rsidRPr="000B2848" w:rsidSect="006D07A6">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61B"/>
    <w:multiLevelType w:val="hybridMultilevel"/>
    <w:tmpl w:val="F2FC4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97372"/>
    <w:multiLevelType w:val="hybridMultilevel"/>
    <w:tmpl w:val="6688D2BE"/>
    <w:lvl w:ilvl="0" w:tplc="E4D68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3139902">
    <w:abstractNumId w:val="0"/>
  </w:num>
  <w:num w:numId="2" w16cid:durableId="1221211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D77"/>
    <w:rsid w:val="00033723"/>
    <w:rsid w:val="000B2848"/>
    <w:rsid w:val="000F32B1"/>
    <w:rsid w:val="00132A3D"/>
    <w:rsid w:val="00196F2D"/>
    <w:rsid w:val="001B2C7A"/>
    <w:rsid w:val="001D4106"/>
    <w:rsid w:val="00207453"/>
    <w:rsid w:val="00284901"/>
    <w:rsid w:val="002D5227"/>
    <w:rsid w:val="00374FC6"/>
    <w:rsid w:val="00393FFC"/>
    <w:rsid w:val="00467E0E"/>
    <w:rsid w:val="004C2067"/>
    <w:rsid w:val="005125C6"/>
    <w:rsid w:val="00690946"/>
    <w:rsid w:val="006D07A6"/>
    <w:rsid w:val="007F6F4F"/>
    <w:rsid w:val="008302D7"/>
    <w:rsid w:val="00883370"/>
    <w:rsid w:val="009E2301"/>
    <w:rsid w:val="00A13C2A"/>
    <w:rsid w:val="00C1340C"/>
    <w:rsid w:val="00C400BC"/>
    <w:rsid w:val="00C478F6"/>
    <w:rsid w:val="00C90591"/>
    <w:rsid w:val="00D35870"/>
    <w:rsid w:val="00D845A4"/>
    <w:rsid w:val="00DD503A"/>
    <w:rsid w:val="00E26D77"/>
    <w:rsid w:val="00EA2E8C"/>
    <w:rsid w:val="00F0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119F"/>
  <w15:chartTrackingRefBased/>
  <w15:docId w15:val="{6F489FDB-7E09-43DA-B2BF-E5362C29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D77"/>
    <w:pPr>
      <w:ind w:left="720"/>
      <w:contextualSpacing/>
    </w:pPr>
  </w:style>
  <w:style w:type="character" w:styleId="Hyperlink">
    <w:name w:val="Hyperlink"/>
    <w:basedOn w:val="DefaultParagraphFont"/>
    <w:uiPriority w:val="99"/>
    <w:unhideWhenUsed/>
    <w:rsid w:val="00C478F6"/>
    <w:rPr>
      <w:color w:val="0563C1" w:themeColor="hyperlink"/>
      <w:u w:val="single"/>
    </w:rPr>
  </w:style>
  <w:style w:type="character" w:styleId="UnresolvedMention">
    <w:name w:val="Unresolved Mention"/>
    <w:basedOn w:val="DefaultParagraphFont"/>
    <w:uiPriority w:val="99"/>
    <w:semiHidden/>
    <w:unhideWhenUsed/>
    <w:rsid w:val="009E2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jon.mccoy@stpaturbana.org"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McCoy</dc:creator>
  <cp:keywords/>
  <dc:description/>
  <cp:lastModifiedBy>Jon  McCoy</cp:lastModifiedBy>
  <cp:revision>22</cp:revision>
  <dcterms:created xsi:type="dcterms:W3CDTF">2016-01-21T00:39:00Z</dcterms:created>
  <dcterms:modified xsi:type="dcterms:W3CDTF">2024-01-31T17:28:00Z</dcterms:modified>
</cp:coreProperties>
</file>